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Ｐゴシック" w:hAnsi="ＭＳ Ｐゴシック" w:eastAsia="ＭＳ Ｐゴシック"/>
          <w:b w:val="1"/>
          <w:color w:val="000000"/>
          <w:kern w:val="0"/>
          <w:sz w:val="36"/>
        </w:rPr>
      </w:pPr>
      <w:r>
        <w:rPr>
          <w:rFonts w:hint="eastAsia" w:ascii="ＭＳ Ｐゴシック" w:hAnsi="ＭＳ Ｐゴシック" w:eastAsia="ＭＳ Ｐゴシック"/>
          <w:b w:val="1"/>
          <w:color w:val="000000"/>
          <w:kern w:val="0"/>
          <w:sz w:val="36"/>
        </w:rPr>
        <w:t>不　同　意　書</w:t>
      </w:r>
    </w:p>
    <w:p>
      <w:pPr>
        <w:pStyle w:val="0"/>
        <w:autoSpaceDE w:val="0"/>
        <w:autoSpaceDN w:val="0"/>
        <w:adjustRightInd w:val="0"/>
        <w:spacing w:line="400" w:lineRule="exact"/>
        <w:ind w:firstLine="843" w:firstLineChars="300"/>
        <w:jc w:val="left"/>
        <w:rPr>
          <w:rFonts w:hint="default" w:ascii="ＭＳ Ｐゴシック" w:hAnsi="ＭＳ Ｐゴシック" w:eastAsia="ＭＳ Ｐゴシック"/>
          <w:b w:val="1"/>
          <w:color w:val="000000"/>
          <w:kern w:val="0"/>
          <w:sz w:val="28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center"/>
        <w:rPr>
          <w:rFonts w:hint="default" w:ascii="ＭＳＰゴシック" w:hAnsi="ＭＳＰゴシック" w:eastAsia="ＭＳＰゴシック"/>
          <w:b w:val="1"/>
          <w:kern w:val="0"/>
          <w:sz w:val="32"/>
        </w:rPr>
      </w:pPr>
      <w:r>
        <w:rPr>
          <w:rFonts w:hint="eastAsia" w:ascii="ＭＳ Ｐゴシック" w:hAnsi="ＭＳ Ｐゴシック" w:eastAsia="ＭＳ Ｐゴシック"/>
          <w:b w:val="1"/>
          <w:color w:val="000000"/>
          <w:kern w:val="0"/>
          <w:sz w:val="32"/>
        </w:rPr>
        <w:t>診療情報・試料等を医学研究・教育に利用することについて</w:t>
      </w:r>
    </w:p>
    <w:p>
      <w:pPr>
        <w:pStyle w:val="0"/>
        <w:ind w:firstLine="1205" w:firstLineChars="500"/>
        <w:rPr>
          <w:rFonts w:hint="default" w:ascii="ＭＳ Ｐゴシック" w:hAnsi="ＭＳ Ｐゴシック" w:eastAsia="ＭＳ Ｐゴシック"/>
          <w:b w:val="1"/>
          <w:color w:val="000000"/>
          <w:kern w:val="0"/>
          <w:sz w:val="24"/>
        </w:rPr>
      </w:pPr>
    </w:p>
    <w:p>
      <w:pPr>
        <w:pStyle w:val="0"/>
        <w:ind w:firstLine="1205" w:firstLineChars="500"/>
        <w:rPr>
          <w:rFonts w:hint="default" w:ascii="ＭＳ Ｐゴシック" w:hAnsi="ＭＳ Ｐゴシック" w:eastAsia="ＭＳ Ｐゴシック"/>
          <w:b w:val="1"/>
          <w:color w:val="000000"/>
          <w:kern w:val="0"/>
          <w:sz w:val="24"/>
        </w:rPr>
      </w:pPr>
    </w:p>
    <w:p>
      <w:pPr>
        <w:pStyle w:val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b w:val="1"/>
          <w:color w:val="000000"/>
          <w:kern w:val="0"/>
          <w:sz w:val="24"/>
        </w:rPr>
        <w:t>　</w:t>
      </w:r>
      <w:r>
        <w:rPr>
          <w:rFonts w:hint="eastAsia" w:asciiTheme="minorEastAsia" w:hAnsiTheme="minorEastAsia"/>
          <w:color w:val="000000"/>
          <w:kern w:val="0"/>
          <w:sz w:val="24"/>
        </w:rPr>
        <w:t>徳島県立三好病院長　殿</w:t>
      </w:r>
    </w:p>
    <w:p>
      <w:pPr>
        <w:pStyle w:val="0"/>
        <w:ind w:firstLine="1050" w:firstLineChars="500"/>
        <w:rPr>
          <w:rFonts w:hint="default" w:ascii="ＭＳ 明朝" w:hAnsi="ＭＳ 明朝"/>
        </w:rPr>
      </w:pPr>
    </w:p>
    <w:p>
      <w:pPr>
        <w:pStyle w:val="0"/>
        <w:ind w:firstLine="1050" w:firstLineChars="500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ind w:firstLine="420" w:firstLineChars="20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</w:rPr>
        <w:t>私は、「</w:t>
      </w:r>
      <w:r>
        <w:rPr>
          <w:rFonts w:hint="eastAsia" w:ascii="ＭＳ 明朝" w:hAnsi="ＭＳ 明朝"/>
          <w:color w:val="000000"/>
          <w:kern w:val="0"/>
          <w:sz w:val="24"/>
        </w:rPr>
        <w:t>診療情報・試料等を医学研究・教育に利用することについて」への同意（包括的同意）を、了承することはできません。</w:t>
      </w:r>
    </w:p>
    <w:p>
      <w:pPr>
        <w:pStyle w:val="0"/>
        <w:ind w:firstLine="1050" w:firstLineChars="500"/>
        <w:rPr>
          <w:rFonts w:hint="default" w:ascii="ＭＳ 明朝" w:hAnsi="ＭＳ 明朝"/>
        </w:rPr>
      </w:pPr>
    </w:p>
    <w:p>
      <w:pPr>
        <w:pStyle w:val="0"/>
        <w:ind w:left="0" w:leftChars="-85" w:hanging="178" w:hangingChars="85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令和　　　年　　　月　　　日</w:t>
      </w:r>
    </w:p>
    <w:p>
      <w:pPr>
        <w:pStyle w:val="0"/>
        <w:ind w:left="0" w:leftChars="-85" w:hanging="178" w:hangingChars="85"/>
        <w:rPr>
          <w:rFonts w:hint="default" w:ascii="ＭＳ 明朝" w:hAnsi="ＭＳ 明朝"/>
        </w:rPr>
      </w:pPr>
    </w:p>
    <w:p>
      <w:pPr>
        <w:pStyle w:val="0"/>
        <w:ind w:left="0" w:leftChars="-85" w:hanging="178" w:hangingChars="85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</w:rPr>
        <w:t>　　　　　　　</w:t>
      </w:r>
      <w:r>
        <w:rPr>
          <w:rFonts w:hint="eastAsia" w:ascii="ＭＳ 明朝" w:hAnsi="ＭＳ 明朝"/>
          <w:u w:val="single" w:color="auto"/>
        </w:rPr>
        <w:t>本人（患者さん）氏名　　　　　　　　　　　　　　　　　　　　（自署）</w:t>
      </w:r>
    </w:p>
    <w:p>
      <w:pPr>
        <w:pStyle w:val="0"/>
        <w:ind w:left="0" w:leftChars="-85" w:hanging="178" w:hangingChars="85"/>
        <w:rPr>
          <w:rFonts w:hint="default" w:ascii="ＭＳ 明朝" w:hAnsi="ＭＳ 明朝"/>
        </w:rPr>
      </w:pPr>
    </w:p>
    <w:p>
      <w:pPr>
        <w:pStyle w:val="0"/>
        <w:ind w:left="0" w:leftChars="-85" w:hanging="178" w:hangingChars="85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</w:rPr>
        <w:t>　　　　　　　</w:t>
      </w:r>
      <w:r>
        <w:rPr>
          <w:rFonts w:hint="eastAsia" w:ascii="ＭＳ 明朝" w:hAnsi="ＭＳ 明朝"/>
          <w:u w:val="single" w:color="auto"/>
        </w:rPr>
        <w:t>診察券番号　　　　　　　　　　　　</w:t>
      </w:r>
    </w:p>
    <w:p>
      <w:pPr>
        <w:pStyle w:val="0"/>
        <w:ind w:left="0" w:leftChars="-85" w:hanging="178" w:hangingChars="85"/>
        <w:rPr>
          <w:rFonts w:hint="default" w:ascii="ＭＳ 明朝" w:hAnsi="ＭＳ 明朝"/>
        </w:rPr>
      </w:pPr>
    </w:p>
    <w:p>
      <w:pPr>
        <w:pStyle w:val="0"/>
        <w:ind w:left="0" w:leftChars="-85" w:hanging="178" w:hangingChars="85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</w:rPr>
        <w:t>　　　　　　　</w:t>
      </w:r>
      <w:r>
        <w:rPr>
          <w:rFonts w:hint="eastAsia" w:ascii="ＭＳ 明朝" w:hAnsi="ＭＳ 明朝"/>
          <w:u w:val="single" w:color="auto"/>
        </w:rPr>
        <w:t>代諾者氏名　　　　　　　　　　　　　　　　　　　　　　　　　（自署）</w:t>
      </w:r>
    </w:p>
    <w:p>
      <w:pPr>
        <w:pStyle w:val="0"/>
        <w:ind w:left="0" w:leftChars="-85" w:hanging="178" w:hangingChars="85"/>
        <w:rPr>
          <w:rFonts w:hint="default" w:ascii="ＭＳ 明朝" w:hAnsi="ＭＳ 明朝"/>
        </w:rPr>
      </w:pPr>
    </w:p>
    <w:p>
      <w:pPr>
        <w:pStyle w:val="0"/>
        <w:ind w:left="0" w:leftChars="-85" w:hanging="178" w:hangingChars="85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</w:rPr>
        <w:t>　　　　　　　</w:t>
      </w:r>
      <w:r>
        <w:rPr>
          <w:rFonts w:hint="eastAsia" w:ascii="ＭＳ 明朝" w:hAnsi="ＭＳ 明朝"/>
          <w:u w:val="single" w:color="auto"/>
        </w:rPr>
        <w:t>本人との関係　　　　　　　　　　　　　　　　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11" w:firstLineChars="100"/>
        <w:rPr>
          <w:rFonts w:hint="default" w:ascii="ＭＳ ゴシック" w:hAnsi="ＭＳ ゴシック" w:eastAsia="ＭＳ ゴシック"/>
          <w:b w:val="1"/>
          <w:color w:val="000000"/>
          <w:kern w:val="0"/>
          <w:bdr w:val="single" w:color="auto" w:sz="4" w:space="0"/>
        </w:rPr>
      </w:pPr>
      <w:r>
        <w:rPr>
          <w:rFonts w:hint="eastAsia" w:ascii="ＭＳ ゴシック" w:hAnsi="ＭＳ ゴシック" w:eastAsia="ＭＳ ゴシック"/>
          <w:b w:val="1"/>
          <w:color w:val="000000"/>
          <w:kern w:val="0"/>
          <w:bdr w:val="single" w:color="auto" w:sz="4" w:space="0"/>
        </w:rPr>
        <w:t>記載上の留意事項</w:t>
      </w:r>
    </w:p>
    <w:p>
      <w:pPr>
        <w:pStyle w:val="0"/>
        <w:ind w:firstLine="210" w:firstLineChars="100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/>
          <w:color w:val="000000"/>
          <w:kern w:val="0"/>
        </w:rPr>
        <w:t>１　患者さんご本人による記載が可能であれば、ご本人が記入してください。</w:t>
      </w:r>
    </w:p>
    <w:p>
      <w:pPr>
        <w:pStyle w:val="0"/>
        <w:ind w:left="210" w:leftChars="100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/>
          <w:color w:val="000000"/>
          <w:kern w:val="0"/>
        </w:rPr>
        <w:t>２　次のいずれかに該当する場合は、代諾者</w:t>
      </w:r>
      <w:r>
        <w:rPr>
          <w:rFonts w:hint="eastAsia" w:ascii="ＭＳ 明朝" w:hAnsi="ＭＳ 明朝"/>
          <w:kern w:val="0"/>
        </w:rPr>
        <w:t>（保護者、後見人など）の方が記載してください。</w:t>
      </w:r>
    </w:p>
    <w:p>
      <w:pPr>
        <w:pStyle w:val="0"/>
        <w:numPr>
          <w:ilvl w:val="0"/>
          <w:numId w:val="1"/>
        </w:numPr>
        <w:spacing w:line="240" w:lineRule="atLeast"/>
        <w:ind w:hanging="300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/>
          <w:color w:val="000000"/>
          <w:kern w:val="0"/>
        </w:rPr>
        <w:t>疾病等の理由により、ご本人による判断、記載が困難な場合</w:t>
      </w:r>
    </w:p>
    <w:p>
      <w:pPr>
        <w:pStyle w:val="0"/>
        <w:numPr>
          <w:ilvl w:val="0"/>
          <w:numId w:val="1"/>
        </w:numPr>
        <w:spacing w:line="240" w:lineRule="atLeast"/>
        <w:ind w:hanging="30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ご本人が未成年の場合</w:t>
      </w:r>
    </w:p>
    <w:p>
      <w:pPr>
        <w:pStyle w:val="0"/>
        <w:ind w:left="-29" w:leftChars="-14" w:firstLine="210" w:firstLineChars="100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/>
          <w:color w:val="000000"/>
          <w:kern w:val="0"/>
        </w:rPr>
        <w:t>３　不同意書は、外来患者さんは事務受付、入院患者さんは病棟看護師に提出してください。</w:t>
      </w:r>
    </w:p>
    <w:p>
      <w:pPr>
        <w:pStyle w:val="0"/>
        <w:rPr>
          <w:rFonts w:hint="default" w:ascii="ＭＳ 明朝" w:hAnsi="ＭＳ 明朝"/>
          <w:color w:val="000000"/>
          <w:kern w:val="0"/>
        </w:rPr>
      </w:pPr>
    </w:p>
    <w:p>
      <w:pPr>
        <w:pStyle w:val="0"/>
        <w:rPr>
          <w:rFonts w:hint="default" w:ascii="ＭＳ 明朝" w:hAnsi="ＭＳ 明朝"/>
          <w:sz w:val="24"/>
          <w:vertAlign w:val="superscript"/>
        </w:rPr>
      </w:pPr>
      <w:r>
        <w:rPr>
          <w:rFonts w:hint="eastAsia" w:ascii="ＭＳ 明朝" w:hAnsi="ＭＳ 明朝"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6134100" cy="0"/>
                <wp:effectExtent l="635" t="635" r="29210" b="10795"/>
                <wp:wrapNone/>
                <wp:docPr id="1026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1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" strokeweight="1.5pt" o:spt="20" from="0pt,5pt" to="483pt,5pt">
                <v:fill/>
                <v:stroke endcap="round" dashstyle="shortdot"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</w:p>
    <w:p>
      <w:pPr>
        <w:pStyle w:val="0"/>
        <w:ind w:firstLine="24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  <w:sz w:val="24"/>
          <w:vertAlign w:val="superscript"/>
        </w:rPr>
        <w:t>以下、担当医記入欄</w:t>
      </w:r>
      <w:r>
        <w:rPr>
          <w:rFonts w:hint="eastAsia" w:ascii="ＭＳ 明朝" w:hAnsi="ＭＳ 明朝"/>
          <w:sz w:val="16"/>
        </w:rPr>
        <w:t>　　　　　　　　　　　　　　　　</w:t>
      </w:r>
      <w:r>
        <w:rPr>
          <w:rFonts w:hint="eastAsia" w:ascii="ＭＳ 明朝" w:hAnsi="ＭＳ 明朝"/>
          <w:sz w:val="24"/>
        </w:rPr>
        <w:t>指　示　書　　　　　　　　</w:t>
      </w:r>
      <w:bookmarkStart w:id="0" w:name="_GoBack"/>
      <w:bookmarkEnd w:id="0"/>
    </w:p>
    <w:p>
      <w:pPr>
        <w:pStyle w:val="0"/>
        <w:ind w:left="-178" w:leftChars="-85" w:firstLine="320" w:firstLineChars="200"/>
        <w:rPr>
          <w:rFonts w:hint="default" w:ascii="ＭＳ 明朝" w:hAnsi="ＭＳ 明朝"/>
          <w:sz w:val="16"/>
        </w:rPr>
      </w:pPr>
    </w:p>
    <w:p>
      <w:pPr>
        <w:pStyle w:val="0"/>
        <w:ind w:left="-178" w:leftChars="-85" w:firstLine="420" w:firstLineChars="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上記、不同意書をカルテに添付し、不同意患者リストに登載後、保管・管理するよう指示します。</w:t>
      </w:r>
    </w:p>
    <w:p>
      <w:pPr>
        <w:pStyle w:val="0"/>
        <w:ind w:left="-178" w:leftChars="-85" w:firstLine="420" w:firstLineChars="200"/>
        <w:rPr>
          <w:rFonts w:hint="default" w:ascii="ＭＳ 明朝" w:hAnsi="ＭＳ 明朝"/>
        </w:rPr>
      </w:pPr>
    </w:p>
    <w:p>
      <w:pPr>
        <w:pStyle w:val="0"/>
        <w:ind w:left="-178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</w:rPr>
        <w:t>　　　　　　　</w:t>
      </w:r>
      <w:r>
        <w:rPr>
          <w:rFonts w:hint="eastAsia" w:ascii="ＭＳ 明朝" w:hAnsi="ＭＳ 明朝"/>
          <w:u w:val="single" w:color="auto"/>
        </w:rPr>
        <w:t>診療科名　　　　　　　　　　　　　　　　　　　　</w:t>
      </w:r>
    </w:p>
    <w:p>
      <w:pPr>
        <w:pStyle w:val="0"/>
        <w:ind w:left="-178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</w:t>
      </w:r>
    </w:p>
    <w:p>
      <w:pPr>
        <w:pStyle w:val="0"/>
        <w:ind w:left="-178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</w:rPr>
        <w:t>　　　　　　　</w:t>
      </w:r>
      <w:r>
        <w:rPr>
          <w:rFonts w:hint="eastAsia" w:ascii="ＭＳ 明朝" w:hAnsi="ＭＳ 明朝"/>
          <w:u w:val="single" w:color="auto"/>
        </w:rPr>
        <w:t>担当医氏名　　　　　　　　　　　　　　　　　　　　</w:t>
      </w:r>
    </w:p>
    <w:p>
      <w:pPr>
        <w:pStyle w:val="0"/>
        <w:ind w:left="-178"/>
        <w:rPr>
          <w:rFonts w:hint="default" w:ascii="ＭＳ 明朝" w:hAnsi="ＭＳ 明朝"/>
          <w:u w:val="single" w:color="auto"/>
        </w:rPr>
      </w:pPr>
    </w:p>
    <w:p>
      <w:pPr>
        <w:pStyle w:val="0"/>
        <w:ind w:left="-178" w:leftChars="-85" w:firstLine="210" w:firstLineChars="100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</w:rPr>
        <w:t>　　　　　　</w:t>
      </w:r>
      <w:r>
        <w:rPr>
          <w:rFonts w:hint="eastAsia" w:ascii="ＭＳ 明朝" w:hAnsi="ＭＳ 明朝"/>
          <w:u w:val="single" w:color="auto"/>
        </w:rPr>
        <w:t>カルテ番号　　　　　　　　　　　　　　　　　　　　</w:t>
      </w:r>
    </w:p>
    <w:p>
      <w:pPr>
        <w:pStyle w:val="0"/>
        <w:ind w:left="-178" w:leftChars="-85" w:firstLine="1680" w:firstLineChars="8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</w:t>
      </w:r>
    </w:p>
    <w:sectPr>
      <w:pgSz w:w="11906" w:h="16838"/>
      <w:pgMar w:top="1080" w:right="1080" w:bottom="90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Ｐゴシック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Ｐゴシック">
    <w:panose1 w:val="00000800000000000000"/>
    <w:charset w:val="80"/>
    <w:family w:val="auto"/>
    <w:notTrueType/>
    <w:pitch w:val="fixed"/>
    <w:sig w:usb0="00000000" w:usb1="00000000" w:usb2="00000000" w:usb3="00000000" w:csb0="00000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33EE8ED2"/>
    <w:lvl w:ilvl="0" w:tplc="F77AA960">
      <w:start w:val="1"/>
      <w:numFmt w:val="decimal"/>
      <w:lvlText w:val="(%1)"/>
      <w:lvlJc w:val="left"/>
      <w:pPr>
        <w:tabs>
          <w:tab w:val="num" w:leader="none" w:pos="720"/>
        </w:tabs>
        <w:ind w:left="7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101</Words>
  <Characters>576</Characters>
  <Application>JUST Note</Application>
  <Lines>4</Lines>
  <Paragraphs>1</Paragraphs>
  <Company>Toshiba</Company>
  <CharactersWithSpaces>676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Haku</dc:creator>
  <cp:lastModifiedBy>hinoki yasumasa</cp:lastModifiedBy>
  <cp:lastPrinted>2014-12-17T04:55:00Z</cp:lastPrinted>
  <dcterms:created xsi:type="dcterms:W3CDTF">2015-02-25T04:51:00Z</dcterms:created>
  <dcterms:modified xsi:type="dcterms:W3CDTF">2022-04-05T10:29:16Z</dcterms:modified>
  <cp:revision>4</cp:revision>
</cp:coreProperties>
</file>